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eastAsia="zh-CN"/>
        </w:rPr>
        <w:t>机务检修党支部202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5年</w:t>
      </w:r>
    </w:p>
    <w:p>
      <w:pPr>
        <w:spacing w:line="560" w:lineRule="exact"/>
        <w:jc w:val="center"/>
        <w:rPr>
          <w:rFonts w:hint="eastAsia" w:ascii="仿宋_GB2312" w:hAnsi="宋体" w:eastAsia="仿宋_GB2312" w:cs="宋体"/>
          <w:b/>
          <w:sz w:val="44"/>
          <w:szCs w:val="44"/>
          <w:lang w:eastAsia="zh-CN"/>
        </w:rPr>
      </w:pPr>
      <w:r>
        <w:rPr>
          <w:rFonts w:hint="eastAsia" w:ascii="仿宋_GB2312" w:hAnsi="宋体" w:eastAsia="仿宋_GB2312" w:cs="宋体"/>
          <w:b/>
          <w:sz w:val="44"/>
          <w:szCs w:val="44"/>
          <w:lang w:eastAsia="zh-CN"/>
        </w:rPr>
        <w:t>“以我之笔，写你之名名暨清扫墓园”活动方案</w:t>
      </w:r>
    </w:p>
    <w:p>
      <w:pPr>
        <w:spacing w:line="560" w:lineRule="exact"/>
        <w:jc w:val="center"/>
        <w:rPr>
          <w:rFonts w:hint="eastAsia" w:ascii="仿宋_GB2312" w:hAnsi="宋体" w:eastAsia="仿宋_GB2312" w:cs="宋体"/>
          <w:b/>
          <w:sz w:val="44"/>
          <w:szCs w:val="44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为进一步加强党组织的凝聚力和战斗力，充分发挥党组织在工作中的战斗堡垒和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"http://www.haoword.com/gongzuozongjie/dangjian/"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</w:rPr>
        <w:t>党建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引领作用，激励广大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"http://www.haoword.com/gerengongzuozongjie/dangyuan/"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</w:rPr>
        <w:t>党员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干部坚定理想信念，增强服务意识，改进工作作风，充分发挥先锋引领和示范带动作用，不断挖掘党建工作亮点，培养党建工作精品，扩大党建工作影响，在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机务检修党支部</w:t>
      </w:r>
      <w:r>
        <w:rPr>
          <w:rFonts w:hint="eastAsia" w:ascii="仿宋" w:hAnsi="仿宋" w:eastAsia="仿宋" w:cs="仿宋"/>
          <w:sz w:val="32"/>
          <w:szCs w:val="32"/>
        </w:rPr>
        <w:t>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员会协同灰硫检修党支部组织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以我之笔，写你之名</w:t>
      </w:r>
      <w:r>
        <w:rPr>
          <w:rStyle w:val="6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暨清扫墓园</w:t>
      </w:r>
      <w:r>
        <w:rPr>
          <w:rFonts w:hint="eastAsia" w:ascii="仿宋" w:hAnsi="仿宋" w:eastAsia="仿宋" w:cs="仿宋"/>
          <w:sz w:val="32"/>
          <w:szCs w:val="32"/>
        </w:rPr>
        <w:t>”的活动，现制定实施方案如下。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二、</w:t>
      </w:r>
      <w:r>
        <w:rPr>
          <w:rFonts w:hint="eastAsia" w:ascii="仿宋_GB2312" w:hAnsi="宋体" w:eastAsia="仿宋_GB2312" w:cs="宋体"/>
          <w:sz w:val="32"/>
          <w:szCs w:val="32"/>
        </w:rPr>
        <w:t>指导思想</w:t>
      </w:r>
    </w:p>
    <w:p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以习近平新时代中国特色社会主义思想和党的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二十</w:t>
      </w:r>
      <w:r>
        <w:rPr>
          <w:rFonts w:hint="eastAsia" w:ascii="仿宋" w:hAnsi="仿宋" w:eastAsia="仿宋" w:cs="仿宋"/>
          <w:sz w:val="32"/>
          <w:szCs w:val="32"/>
        </w:rPr>
        <w:t>大精神为指导，以全面从严治党为主线，结合20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"http://www.haoword.com/syfanwen/jihua/" \t "_blank"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工作计划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安排，坚持以党章为根本遵循，全面落实新时代党的建设总要求，以党的政治建设为统领，以支部品牌建设为目标，不断提升党组织的号召力、凝聚力和战斗力，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铭记历史，不忘初心</w:t>
      </w:r>
      <w:r>
        <w:rPr>
          <w:rFonts w:hint="eastAsia" w:ascii="仿宋" w:hAnsi="仿宋" w:eastAsia="仿宋" w:cs="仿宋"/>
          <w:sz w:val="32"/>
          <w:szCs w:val="32"/>
        </w:rPr>
        <w:t>的核心任务落到实处，积极创新思路，主动担当作为，为推进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发电分公司</w:t>
      </w:r>
      <w:r>
        <w:rPr>
          <w:rFonts w:hint="eastAsia" w:ascii="仿宋" w:hAnsi="仿宋" w:eastAsia="仿宋" w:cs="仿宋"/>
          <w:sz w:val="32"/>
          <w:szCs w:val="32"/>
        </w:rPr>
        <w:t>高质量发展提供坚强的政治保证，贡献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支部</w:t>
      </w:r>
      <w:r>
        <w:rPr>
          <w:rFonts w:hint="eastAsia" w:ascii="仿宋" w:hAnsi="仿宋" w:eastAsia="仿宋" w:cs="仿宋"/>
          <w:sz w:val="32"/>
          <w:szCs w:val="32"/>
        </w:rPr>
        <w:t>力量。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三、活动</w:t>
      </w:r>
      <w:r>
        <w:rPr>
          <w:rFonts w:hint="eastAsia" w:ascii="仿宋" w:hAnsi="仿宋" w:eastAsia="仿宋" w:cs="Times New Roman"/>
          <w:sz w:val="32"/>
          <w:szCs w:val="32"/>
        </w:rPr>
        <w:t>主题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“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以我之笔，写你之名名</w:t>
      </w:r>
      <w:r>
        <w:rPr>
          <w:rStyle w:val="6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暨清扫墓园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”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活动</w:t>
      </w:r>
      <w:r>
        <w:rPr>
          <w:rFonts w:hint="eastAsia" w:ascii="仿宋" w:hAnsi="仿宋" w:eastAsia="仿宋" w:cs="Times New Roman"/>
          <w:sz w:val="32"/>
          <w:szCs w:val="32"/>
        </w:rPr>
        <w:t>组织机构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成立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“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以我之笔，写你之名名</w:t>
      </w:r>
      <w:r>
        <w:rPr>
          <w:rStyle w:val="6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暨清扫墓园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”负责</w:t>
      </w:r>
      <w:r>
        <w:rPr>
          <w:rFonts w:hint="eastAsia" w:ascii="仿宋" w:hAnsi="仿宋" w:eastAsia="仿宋" w:cs="Times New Roman"/>
          <w:sz w:val="32"/>
          <w:szCs w:val="32"/>
        </w:rPr>
        <w:t>统筹协调、监管指导、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安全</w:t>
      </w:r>
      <w:r>
        <w:rPr>
          <w:rFonts w:hint="eastAsia" w:ascii="仿宋" w:hAnsi="仿宋" w:eastAsia="仿宋" w:cs="Times New Roman"/>
          <w:sz w:val="32"/>
          <w:szCs w:val="32"/>
        </w:rPr>
        <w:t>等工作。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组  长：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张雷</w:t>
      </w:r>
    </w:p>
    <w:p>
      <w:pPr>
        <w:numPr>
          <w:ilvl w:val="0"/>
          <w:numId w:val="0"/>
        </w:numPr>
        <w:spacing w:line="560" w:lineRule="exact"/>
        <w:jc w:val="lef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副组长：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罗壮年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br w:type="textWrapping"/>
      </w:r>
      <w:r>
        <w:rPr>
          <w:rFonts w:hint="eastAsia" w:ascii="仿宋" w:hAnsi="仿宋" w:eastAsia="仿宋" w:cs="Times New Roman"/>
          <w:sz w:val="32"/>
          <w:szCs w:val="32"/>
        </w:rPr>
        <w:t>成  员：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李美云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李坚   郝国云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五、时间：</w:t>
      </w:r>
      <w:r>
        <w:rPr>
          <w:rFonts w:hint="eastAsia" w:ascii="仿宋" w:hAnsi="仿宋" w:eastAsia="仿宋" w:cs="Times New Roman"/>
          <w:sz w:val="32"/>
          <w:szCs w:val="32"/>
        </w:rPr>
        <w:t>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30日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六、参加对象：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机务检修党支部、全体党员、预备党员、积极分子。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七、活动</w:t>
      </w:r>
      <w:r>
        <w:rPr>
          <w:rFonts w:hint="eastAsia" w:ascii="仿宋" w:hAnsi="仿宋" w:eastAsia="仿宋" w:cs="Times New Roman"/>
          <w:sz w:val="32"/>
          <w:szCs w:val="32"/>
        </w:rPr>
        <w:t>内容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调动广大党员积极性和主动性，铭记历史的前提下，扎实开展主题当日活动，力争取得实效。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具体要求:</w:t>
      </w:r>
    </w:p>
    <w:p>
      <w:pPr>
        <w:numPr>
          <w:ilvl w:val="0"/>
          <w:numId w:val="1"/>
        </w:numPr>
        <w:spacing w:line="560" w:lineRule="exact"/>
        <w:ind w:left="-640" w:leftChars="0" w:firstLine="640" w:firstLineChars="0"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严格按照榆林市烈士陵园的规章制度要求执行。</w:t>
      </w:r>
    </w:p>
    <w:p>
      <w:pPr>
        <w:numPr>
          <w:ilvl w:val="0"/>
          <w:numId w:val="1"/>
        </w:numPr>
        <w:spacing w:line="560" w:lineRule="exact"/>
        <w:ind w:left="-640" w:leftChars="0" w:firstLine="640" w:firstLineChars="0"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进入榆林市烈士陵园保持庄严肃穆。</w:t>
      </w:r>
    </w:p>
    <w:p>
      <w:pPr>
        <w:numPr>
          <w:ilvl w:val="0"/>
          <w:numId w:val="1"/>
        </w:numPr>
        <w:spacing w:line="560" w:lineRule="exact"/>
        <w:ind w:left="-640" w:leftChars="0" w:firstLine="640" w:firstLineChars="0"/>
        <w:jc w:val="lef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穿着为秋季工作服。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八、实施步骤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1、3月25日和榆林市烈士陵园负责人落实活动内容，安排时间。</w:t>
      </w:r>
    </w:p>
    <w:p>
      <w:pPr>
        <w:pStyle w:val="2"/>
        <w:ind w:firstLine="643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b w:val="0"/>
          <w:kern w:val="2"/>
          <w:sz w:val="32"/>
          <w:szCs w:val="32"/>
          <w:lang w:val="en-US" w:eastAsia="zh-CN" w:bidi="ar-SA"/>
        </w:rPr>
        <w:t>、3月20日进行活动物品购买（排笔、毛巾、油漆、矿泉水、花篮、菊花）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3、3月30日早8点30分至下午16点30分举行活动</w:t>
      </w:r>
    </w:p>
    <w:p>
      <w:pPr>
        <w:rPr>
          <w:rFonts w:hint="default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发电分公司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机务检修党支部</w:t>
      </w:r>
    </w:p>
    <w:p>
      <w:pPr>
        <w:spacing w:line="560" w:lineRule="exact"/>
        <w:ind w:firstLine="4800" w:firstLineChars="15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03</w:t>
      </w:r>
      <w:r>
        <w:rPr>
          <w:rFonts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25</w:t>
      </w:r>
      <w:r>
        <w:rPr>
          <w:rFonts w:ascii="仿宋_GB2312" w:hAnsi="宋体" w:eastAsia="仿宋_GB2312" w:cs="宋体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F9B3B"/>
    <w:multiLevelType w:val="singleLevel"/>
    <w:tmpl w:val="CF6F9B3B"/>
    <w:lvl w:ilvl="0" w:tentative="0">
      <w:start w:val="1"/>
      <w:numFmt w:val="decimal"/>
      <w:suff w:val="nothing"/>
      <w:lvlText w:val="%1、"/>
      <w:lvlJc w:val="left"/>
      <w:pPr>
        <w:ind w:left="-6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43B38"/>
    <w:rsid w:val="122337C5"/>
    <w:rsid w:val="1EFF3A51"/>
    <w:rsid w:val="25E87EC0"/>
    <w:rsid w:val="5971206D"/>
    <w:rsid w:val="60CE141E"/>
    <w:rsid w:val="63E4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2025-03-25T08:15:00Z</dcterms:created>
  <dc:creator>罗壮年</dc:creator>
  <cp:lastModifiedBy>罗壮年</cp:lastModifiedBy>
  <dcterms:modified xsi:type="dcterms:W3CDTF">2025-03-27T03:08:00Z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86DDDB5E3A3F4EE6AB1C9EB775F4C2D6</vt:lpwstr>
  </property>
</Properties>
</file>