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D1EC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default" w:ascii="宋体" w:hAnsi="宋体" w:eastAsia="宋体" w:cs="宋体"/>
          <w:color w:val="000000"/>
          <w:sz w:val="44"/>
          <w:szCs w:val="44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44"/>
          <w:szCs w:val="44"/>
          <w:lang w:val="en-US" w:eastAsia="zh-CN"/>
        </w:rPr>
        <w:t>阳极分公司焙烧车间</w:t>
      </w:r>
    </w:p>
    <w:p w14:paraId="405D827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default" w:ascii="宋体" w:hAnsi="宋体" w:eastAsia="宋体" w:cs="宋体"/>
          <w:color w:val="000000"/>
          <w:sz w:val="44"/>
          <w:szCs w:val="44"/>
          <w:lang w:val="en-US" w:eastAsia="zh-CN"/>
        </w:rPr>
        <w:t>开展烟气净化系统烟道维护作业</w:t>
      </w:r>
    </w:p>
    <w:p w14:paraId="243134B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640" w:firstLineChars="200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近日，焙烧车间以设备精细化维护为切入点，组织90名精干力量，分两批次对烟气净化系统烟道开展维护作业，切实提升系统运行效率。</w:t>
      </w:r>
    </w:p>
    <w:p w14:paraId="6FD84CF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640" w:firstLineChars="200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bookmarkStart w:id="0" w:name="_GoBack"/>
      <w:bookmarkEnd w:id="0"/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4512310" cy="2941955"/>
            <wp:effectExtent l="0" t="0" r="13970" b="14605"/>
            <wp:docPr id="1" name="图片 1" descr="dd8adf897cc8b644e6be94d49ebf27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8adf897cc8b644e6be94d49ebf27f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2310" cy="294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854A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640" w:firstLineChars="200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烟气净化烟道长期运行易产生积灰、结块等问题，车间提前谋划、周密部署，严格执行有限空间作业规范，全面落实通风置换、气体检测、安全交底、专人监护等安全措施，科学划分环型烟道、地下烟道、T型烟道3个作业区域，大家分工明确、协同作战，使用专用工具对主烟道、支管、弯头及集灰装置进行维护作业，确保无死角、无遗漏。</w:t>
      </w:r>
    </w:p>
    <w:p w14:paraId="36350E8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640" w:firstLineChars="200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此次作业后，车间烟气净化系统阻力显著下降，通风效果与净化效率大幅提升，有力保障了烟气达标排放和设备长周期稳定运行。下一步，焙烧车间将持续强化设备日常巡检与预防性维护，把烟道清理、系统保养纳入常态化、标准化管理，以精细化运维保障车间安全、绿色、高效生产。</w:t>
      </w:r>
    </w:p>
    <w:p w14:paraId="35A3ABB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7C967138">
      <w:pPr>
        <w:pStyle w:val="18"/>
      </w:pPr>
    </w:p>
    <w:p w14:paraId="2F70C821">
      <w:pPr>
        <w:pStyle w:val="18"/>
      </w:pPr>
    </w:p>
    <w:p w14:paraId="4D2B3A0A">
      <w:pPr>
        <w:pStyle w:val="18"/>
      </w:pPr>
    </w:p>
    <w:p w14:paraId="77185444">
      <w:pPr>
        <w:pStyle w:val="18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投稿人：赵珊</w:t>
      </w:r>
    </w:p>
    <w:p w14:paraId="6909EBEB">
      <w:pPr>
        <w:pStyle w:val="18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2026年3月1日</w:t>
      </w:r>
    </w:p>
    <w:sectPr>
      <w:pgSz w:w="11906" w:h="16838"/>
      <w:pgMar w:top="1587" w:right="1247" w:bottom="1247" w:left="1247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1C8309AC"/>
    <w:rsid w:val="33DD7A79"/>
    <w:rsid w:val="364003C0"/>
    <w:rsid w:val="3CC05122"/>
    <w:rsid w:val="4E7B24B4"/>
    <w:rsid w:val="58DC50C4"/>
    <w:rsid w:val="64440EA9"/>
    <w:rsid w:val="6E2F043F"/>
    <w:rsid w:val="6EAE7B6E"/>
    <w:rsid w:val="7AB73CB2"/>
    <w:rsid w:val="7F9261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372</Words>
  <Characters>376</Characters>
  <TotalTime>42</TotalTime>
  <ScaleCrop>false</ScaleCrop>
  <LinksUpToDate>false</LinksUpToDate>
  <CharactersWithSpaces>495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2026-02-02T00:27:00Z</dcterms:created>
  <dc:creator>Un-named</dc:creator>
  <cp:lastModifiedBy>吖頭</cp:lastModifiedBy>
  <dcterms:modified xsi:type="dcterms:W3CDTF">2026-03-03T00:52:12Z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eyJoZGlkIjoiMzdjM2Q3ZjQ3NTNjMzM2ZjUxZmQ2NzQyMjYxM2NlODgiLCJ1c2VySWQiOiI3OTAwNjU2NzQifQ==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4C979B0A6CFE43AD91C0A55FFB2837C9_13</vt:lpwstr>
  </property>
</Properties>
</file>