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中共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陕西有色榆林新材料集团有限责任公司铝业分公司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40"/>
        </w:rPr>
      </w:pPr>
      <w:bookmarkStart w:id="0" w:name="_GoBack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电解三车间</w:t>
      </w:r>
      <w:r>
        <w:rPr>
          <w:rFonts w:hint="eastAsia" w:ascii="仿宋" w:hAnsi="仿宋" w:eastAsia="仿宋" w:cs="仿宋"/>
          <w:sz w:val="32"/>
          <w:szCs w:val="40"/>
        </w:rPr>
        <w:t>支部委员会关于换届选举的请示</w:t>
      </w:r>
    </w:p>
    <w:bookmarkEnd w:id="0"/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铝业分公司</w:t>
      </w:r>
      <w:r>
        <w:rPr>
          <w:rFonts w:hint="eastAsia" w:ascii="仿宋" w:hAnsi="仿宋" w:eastAsia="仿宋" w:cs="仿宋"/>
          <w:sz w:val="28"/>
          <w:szCs w:val="36"/>
        </w:rPr>
        <w:t>党委: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我支部委员会于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2021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月选举产生，将于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月任期届满。根据《中国共产党章程》和《中国共产党支部工作条例》等有关规定，拟定于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</w:rPr>
        <w:t>召开全体党支部党员大会，采用无记名投票方式选举产生新一届党支部委员会，书记在新一届支部委员会会议上采用无记名投票等额选举产生。我支部现有党员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36"/>
        </w:rPr>
        <w:t>人，新一届支部委员会拟由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人组成,设书记1名，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纪检委员</w:t>
      </w:r>
      <w:r>
        <w:rPr>
          <w:rFonts w:hint="eastAsia" w:ascii="仿宋" w:hAnsi="仿宋" w:eastAsia="仿宋" w:cs="仿宋"/>
          <w:sz w:val="28"/>
          <w:szCs w:val="36"/>
        </w:rPr>
        <w:t>1名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、组织</w:t>
      </w:r>
      <w:r>
        <w:rPr>
          <w:rFonts w:hint="eastAsia" w:ascii="仿宋" w:hAnsi="仿宋" w:eastAsia="仿宋" w:cs="仿宋"/>
          <w:sz w:val="28"/>
          <w:szCs w:val="36"/>
        </w:rPr>
        <w:t>委员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兼宣传委员</w:t>
      </w:r>
      <w:r>
        <w:rPr>
          <w:rFonts w:hint="eastAsia" w:ascii="仿宋" w:hAnsi="仿宋" w:eastAsia="仿宋" w:cs="仿宋"/>
          <w:sz w:val="28"/>
          <w:szCs w:val="36"/>
        </w:rPr>
        <w:t>1名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委否,请批示。</w:t>
      </w:r>
    </w:p>
    <w:p>
      <w:pPr>
        <w:numPr>
          <w:ilvl w:val="0"/>
          <w:numId w:val="0"/>
        </w:numPr>
        <w:ind w:firstLine="4200" w:firstLineChars="1500"/>
        <w:rPr>
          <w:rFonts w:hint="eastAsia" w:ascii="仿宋" w:hAnsi="仿宋" w:eastAsia="仿宋" w:cs="仿宋"/>
          <w:sz w:val="28"/>
          <w:szCs w:val="36"/>
        </w:rPr>
      </w:pPr>
    </w:p>
    <w:p>
      <w:pPr>
        <w:numPr>
          <w:ilvl w:val="0"/>
          <w:numId w:val="0"/>
        </w:numPr>
        <w:ind w:firstLine="2800" w:firstLineChars="10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中共陕西有色榆林新材料集团有限责任公司</w:t>
      </w:r>
    </w:p>
    <w:p>
      <w:pPr>
        <w:numPr>
          <w:ilvl w:val="0"/>
          <w:numId w:val="0"/>
        </w:numPr>
        <w:ind w:firstLine="3360" w:firstLineChars="1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铝业分公司电解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36"/>
        </w:rPr>
        <w:t>车间支部委员会</w:t>
      </w:r>
    </w:p>
    <w:p>
      <w:pPr>
        <w:numPr>
          <w:ilvl w:val="0"/>
          <w:numId w:val="0"/>
        </w:numPr>
        <w:ind w:firstLine="3920" w:firstLineChars="14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>
      <w:pPr>
        <w:rPr>
          <w:rFonts w:hint="eastAsia" w:ascii="仿宋" w:hAnsi="仿宋" w:eastAsia="仿宋" w:cs="仿宋"/>
          <w:sz w:val="28"/>
          <w:szCs w:val="36"/>
        </w:rPr>
      </w:pPr>
    </w:p>
    <w:p>
      <w:pPr>
        <w:rPr>
          <w:rFonts w:hint="eastAsia" w:ascii="仿宋" w:hAnsi="仿宋" w:eastAsia="仿宋" w:cs="仿宋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21E40"/>
    <w:rsid w:val="0F02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2024-11-01T07:07:00Z</dcterms:created>
  <dc:creator>Z~x</dc:creator>
  <cp:lastModifiedBy>Z~x</cp:lastModifiedBy>
  <dcterms:modified xsi:type="dcterms:W3CDTF">2024-11-01T07:07:34Z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DB8B0085B9C943AEB47AFC08D409D02D</vt:lpwstr>
  </property>
</Properties>
</file>